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60" w:rsidRPr="00667A60" w:rsidRDefault="00667A60" w:rsidP="00667A60">
      <w:pPr>
        <w:spacing w:after="0" w:line="462" w:lineRule="atLeast"/>
        <w:outlineLvl w:val="1"/>
        <w:rPr>
          <w:rFonts w:ascii="Arial" w:eastAsia="Times New Roman" w:hAnsi="Arial" w:cs="Arial"/>
          <w:sz w:val="33"/>
          <w:szCs w:val="33"/>
        </w:rPr>
      </w:pPr>
      <w:r w:rsidRPr="00667A60">
        <w:rPr>
          <w:rFonts w:ascii="Arial" w:eastAsia="Times New Roman" w:hAnsi="Arial" w:cs="Arial"/>
          <w:sz w:val="33"/>
          <w:szCs w:val="33"/>
        </w:rPr>
        <w:t>What Are the Requirements to Apply for a Tourist/Visitor Visa to Germany?</w:t>
      </w:r>
    </w:p>
    <w:p w:rsidR="00667A60" w:rsidRPr="00667A60" w:rsidRDefault="00667A60" w:rsidP="00667A60">
      <w:pPr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German authoriti</w:t>
      </w:r>
      <w:r w:rsidR="00C1297D">
        <w:rPr>
          <w:rFonts w:ascii="Arial" w:eastAsia="Times New Roman" w:hAnsi="Arial" w:cs="Arial"/>
          <w:color w:val="4D4B4D"/>
          <w:sz w:val="23"/>
          <w:szCs w:val="23"/>
        </w:rPr>
        <w:t xml:space="preserve">es follow certain (strict) rules </w:t>
      </w:r>
      <w:bookmarkStart w:id="0" w:name="_GoBack"/>
      <w:bookmarkEnd w:id="0"/>
      <w:r w:rsidRPr="00667A60">
        <w:rPr>
          <w:rFonts w:ascii="Arial" w:eastAsia="Times New Roman" w:hAnsi="Arial" w:cs="Arial"/>
          <w:color w:val="4D4B4D"/>
          <w:sz w:val="23"/>
          <w:szCs w:val="23"/>
        </w:rPr>
        <w:t>and requirements when it comes to issuing a visa. Subsequently, it is important to be aware of all the requirements before submitting an application.</w:t>
      </w:r>
    </w:p>
    <w:p w:rsidR="00667A60" w:rsidRPr="00667A60" w:rsidRDefault="00667A60" w:rsidP="00667A60">
      <w:pPr>
        <w:spacing w:after="0" w:line="240" w:lineRule="auto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Here are the required documents you need to apply for a visitor/tourist visa to Germany: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6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Visa application form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. Fully completed with the correct information, printed and signed at the end.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Two recent photos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 Taken within the last three months, in compliance with the </w:t>
      </w:r>
      <w:hyperlink r:id="rId7" w:history="1">
        <w:r w:rsidRPr="00667A60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Schengen visa photo criteria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Valid passport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 No older than ten years and with a minimum validity of three months beyond your planned stay in Schengen. It must have at least two blank pages in order to be able to affix the visa sticker.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proofErr w:type="spellStart"/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Roundtrip</w:t>
      </w:r>
      <w:proofErr w:type="spellEnd"/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 xml:space="preserve"> reservation or itinerary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 A document that includes dates and flight numbers specifying entry and exit from the Schengen area. Find out </w:t>
      </w:r>
      <w:hyperlink r:id="rId8" w:history="1">
        <w:r w:rsidRPr="00667A60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how to get a flight reservation for a tourist visa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 application.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9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Travel Health Insurance</w:t>
        </w:r>
      </w:hyperlink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.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 Evidence that you have purchased health insurance that covers medical emergencies with a minimum of €30,000, for your whole period of stay. </w:t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The insurance policy can easily be purchased online from </w:t>
      </w:r>
      <w:proofErr w:type="spellStart"/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fldChar w:fldCharType="begin"/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instrText xml:space="preserve"> HYPERLINK "https://www.schengenvisainfo.com/insurance/europ-assistance" \t "_blank" </w:instrText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fldChar w:fldCharType="separate"/>
      </w:r>
      <w:r w:rsidRPr="00667A60">
        <w:rPr>
          <w:rFonts w:ascii="Arial" w:eastAsia="Times New Roman" w:hAnsi="Arial" w:cs="Arial"/>
          <w:b/>
          <w:bCs/>
          <w:color w:val="6599BF"/>
          <w:sz w:val="23"/>
          <w:szCs w:val="23"/>
          <w:u w:val="single"/>
          <w:bdr w:val="none" w:sz="0" w:space="0" w:color="auto" w:frame="1"/>
        </w:rPr>
        <w:t>Europ</w:t>
      </w:r>
      <w:proofErr w:type="spellEnd"/>
      <w:r w:rsidRPr="00667A60">
        <w:rPr>
          <w:rFonts w:ascii="Arial" w:eastAsia="Times New Roman" w:hAnsi="Arial" w:cs="Arial"/>
          <w:b/>
          <w:bCs/>
          <w:color w:val="6599BF"/>
          <w:sz w:val="23"/>
          <w:szCs w:val="23"/>
          <w:u w:val="single"/>
          <w:bdr w:val="none" w:sz="0" w:space="0" w:color="auto" w:frame="1"/>
        </w:rPr>
        <w:t xml:space="preserve"> Assistance</w:t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fldChar w:fldCharType="end"/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, </w:t>
      </w:r>
      <w:hyperlink r:id="rId10" w:tgtFrame="_blank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AXA Schengen</w:t>
        </w:r>
      </w:hyperlink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 or </w:t>
      </w:r>
      <w:hyperlink r:id="rId11" w:tgtFrame="_blank" w:history="1">
        <w:r w:rsidRPr="00667A60">
          <w:rPr>
            <w:rFonts w:ascii="inherit" w:eastAsia="Times New Roman" w:hAnsi="inherit" w:cs="Arial"/>
            <w:b/>
            <w:bCs/>
            <w:i/>
            <w:iCs/>
            <w:color w:val="6599BF"/>
            <w:sz w:val="23"/>
            <w:szCs w:val="23"/>
            <w:u w:val="single"/>
            <w:bdr w:val="none" w:sz="0" w:space="0" w:color="auto" w:frame="1"/>
          </w:rPr>
          <w:t>DR-WALTER</w:t>
        </w:r>
      </w:hyperlink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. </w:t>
      </w:r>
      <w:r w:rsidRPr="00667A60">
        <w:rPr>
          <w:rFonts w:ascii="inherit" w:eastAsia="Times New Roman" w:hAnsi="inherit" w:cs="Arial"/>
          <w:b/>
          <w:bCs/>
          <w:i/>
          <w:iCs/>
          <w:color w:val="4D4B4D"/>
          <w:sz w:val="23"/>
          <w:szCs w:val="23"/>
          <w:bdr w:val="none" w:sz="0" w:space="0" w:color="auto" w:frame="1"/>
        </w:rPr>
        <w:t>Travel insurance policies issued by all of these companies are accepted by German embassies/consulates worldwide. 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2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Proof of accommodation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. Evidence that shows where you will be staying throughout your time in Schengen. This could be a:</w:t>
      </w:r>
    </w:p>
    <w:p w:rsidR="00667A60" w:rsidRPr="00667A60" w:rsidRDefault="00667A60" w:rsidP="00667A60">
      <w:pPr>
        <w:numPr>
          <w:ilvl w:val="1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Hotel/hostel booking. 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With name, complete address, phone and e-mail, for the entire time you will be in the Schengen area. (Check </w:t>
      </w:r>
      <w:hyperlink r:id="rId13" w:tgtFrame="_blank" w:history="1">
        <w:r w:rsidRPr="00667A60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Booking.com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 or </w:t>
      </w:r>
      <w:proofErr w:type="spellStart"/>
      <w:r w:rsidRPr="00667A60">
        <w:rPr>
          <w:rFonts w:ascii="Arial" w:eastAsia="Times New Roman" w:hAnsi="Arial" w:cs="Arial"/>
          <w:color w:val="4D4B4D"/>
          <w:sz w:val="23"/>
          <w:szCs w:val="23"/>
        </w:rPr>
        <w:fldChar w:fldCharType="begin"/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instrText xml:space="preserve"> HYPERLINK "https://www.schengenvisainfo.com/hotelscombined/germany" \t "_blank" </w:instrTex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fldChar w:fldCharType="separate"/>
      </w:r>
      <w:r w:rsidRPr="00667A60">
        <w:rPr>
          <w:rFonts w:ascii="Arial" w:eastAsia="Times New Roman" w:hAnsi="Arial" w:cs="Arial"/>
          <w:color w:val="6599BF"/>
          <w:sz w:val="23"/>
          <w:szCs w:val="23"/>
          <w:u w:val="single"/>
          <w:bdr w:val="none" w:sz="0" w:space="0" w:color="auto" w:frame="1"/>
        </w:rPr>
        <w:t>HotelsCombined</w:t>
      </w:r>
      <w:proofErr w:type="spellEnd"/>
      <w:r w:rsidRPr="00667A60">
        <w:rPr>
          <w:rFonts w:ascii="Arial" w:eastAsia="Times New Roman" w:hAnsi="Arial" w:cs="Arial"/>
          <w:color w:val="4D4B4D"/>
          <w:sz w:val="23"/>
          <w:szCs w:val="23"/>
        </w:rPr>
        <w:fldChar w:fldCharType="end"/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 to find cheap hotels in Germany!)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Rent agreement. If you have rented a place, in the country you will be staying.</w:t>
      </w:r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Letter of tour organizer. If you will be travelling with a tour agency.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4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Proof of financial means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. Evidence that shows you have enough money to support yourself throughout your stay in Schengen. This could be a: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Bank account statement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667A60" w:rsidRPr="00667A60" w:rsidRDefault="00667A60" w:rsidP="00667A60">
      <w:pPr>
        <w:numPr>
          <w:ilvl w:val="1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hyperlink r:id="rId15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Sponsorship Letter</w:t>
        </w:r>
      </w:hyperlink>
      <w:r w:rsidRPr="00667A60">
        <w:rPr>
          <w:rFonts w:ascii="Arial" w:eastAsia="Times New Roman" w:hAnsi="Arial" w:cs="Arial"/>
          <w:color w:val="4D4B4D"/>
          <w:sz w:val="23"/>
          <w:szCs w:val="23"/>
        </w:rPr>
        <w:t>. When another person will be financially sponsoring your trip to the Schengen Zone. It is also often called an Affidavit of Support.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A combination of both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6" w:history="1"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Invitation letter</w:t>
        </w:r>
      </w:hyperlink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 from your host in Germany 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with a copy of their passport and/or residence permit for Germany</w:t>
      </w:r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Proof of relationship with the host residing in Germany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667A60" w:rsidRPr="00667A60" w:rsidRDefault="00667A60" w:rsidP="00667A60">
      <w:pPr>
        <w:numPr>
          <w:ilvl w:val="0"/>
          <w:numId w:val="1"/>
        </w:numPr>
        <w:spacing w:after="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hyperlink r:id="rId17" w:history="1">
        <w:proofErr w:type="spellStart"/>
        <w:r w:rsidRPr="00667A60">
          <w:rPr>
            <w:rFonts w:ascii="Arial" w:eastAsia="Times New Roman" w:hAnsi="Arial" w:cs="Arial"/>
            <w:b/>
            <w:bCs/>
            <w:color w:val="6599BF"/>
            <w:sz w:val="23"/>
            <w:szCs w:val="23"/>
            <w:u w:val="single"/>
            <w:bdr w:val="none" w:sz="0" w:space="0" w:color="auto" w:frame="1"/>
          </w:rPr>
          <w:t>Verpflichtungserklärung</w:t>
        </w:r>
        <w:proofErr w:type="spellEnd"/>
      </w:hyperlink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. 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In case your host will be covering all your expenses, they need to sign this document, also known as </w:t>
      </w: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a letter of commitment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 The form can be obtained from the German immigration authorities at the place of residence of your host, whose solvency will be verified by these authorities.</w:t>
      </w:r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Evidence of employment status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If employed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: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lastRenderedPageBreak/>
        <w:t>Employment contract,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Leave permission from the employer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Income Tax Return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If self-employed: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A copy of your business license,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Company’s bank statement of the latest 6 months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Income Tax Return (ITR)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If a student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:</w:t>
      </w:r>
    </w:p>
    <w:p w:rsidR="00667A60" w:rsidRPr="00667A60" w:rsidRDefault="00667A60" w:rsidP="00667A60">
      <w:pPr>
        <w:numPr>
          <w:ilvl w:val="2"/>
          <w:numId w:val="1"/>
        </w:numPr>
        <w:spacing w:before="75" w:after="75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Proof of enrolment &amp;</w:t>
      </w:r>
    </w:p>
    <w:p w:rsidR="00667A60" w:rsidRPr="00667A60" w:rsidRDefault="00667A60" w:rsidP="00667A60">
      <w:pPr>
        <w:numPr>
          <w:ilvl w:val="2"/>
          <w:numId w:val="1"/>
        </w:numPr>
        <w:spacing w:after="0" w:line="240" w:lineRule="auto"/>
        <w:ind w:left="705"/>
        <w:rPr>
          <w:rFonts w:ascii="Arial" w:eastAsia="Times New Roman" w:hAnsi="Arial" w:cs="Arial"/>
          <w:color w:val="4D4B4D"/>
          <w:sz w:val="23"/>
          <w:szCs w:val="23"/>
        </w:rPr>
      </w:pPr>
      <w:hyperlink r:id="rId18" w:history="1">
        <w:r w:rsidRPr="00667A60">
          <w:rPr>
            <w:rFonts w:ascii="Arial" w:eastAsia="Times New Roman" w:hAnsi="Arial" w:cs="Arial"/>
            <w:color w:val="6599BF"/>
            <w:sz w:val="23"/>
            <w:szCs w:val="23"/>
            <w:u w:val="single"/>
            <w:bdr w:val="none" w:sz="0" w:space="0" w:color="auto" w:frame="1"/>
          </w:rPr>
          <w:t>No Objection Letter from University</w:t>
        </w:r>
      </w:hyperlink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Travel Itinerary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. A description of your trip to Europe, your purpose of travelling, which places are you going to visit in Europe, the time frame and all the personal data.</w:t>
      </w:r>
    </w:p>
    <w:p w:rsidR="00667A60" w:rsidRPr="00667A60" w:rsidRDefault="00667A60" w:rsidP="00667A60">
      <w:pPr>
        <w:numPr>
          <w:ilvl w:val="0"/>
          <w:numId w:val="1"/>
        </w:numPr>
        <w:spacing w:after="90" w:line="240" w:lineRule="auto"/>
        <w:ind w:left="255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b/>
          <w:bCs/>
          <w:color w:val="4D4B4D"/>
          <w:sz w:val="23"/>
          <w:szCs w:val="23"/>
        </w:rPr>
        <w:t>For Minors</w:t>
      </w:r>
      <w:r w:rsidRPr="00667A60">
        <w:rPr>
          <w:rFonts w:ascii="Arial" w:eastAsia="Times New Roman" w:hAnsi="Arial" w:cs="Arial"/>
          <w:color w:val="4D4B4D"/>
          <w:sz w:val="23"/>
          <w:szCs w:val="23"/>
        </w:rPr>
        <w:t>: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Either birth certificate/proof of adoption/custody decree if parents are divorced / death certificate of the parent.</w:t>
      </w:r>
    </w:p>
    <w:p w:rsidR="00667A60" w:rsidRPr="00667A60" w:rsidRDefault="00667A60" w:rsidP="00667A60">
      <w:pPr>
        <w:numPr>
          <w:ilvl w:val="1"/>
          <w:numId w:val="1"/>
        </w:numPr>
        <w:spacing w:before="75" w:after="75" w:line="240" w:lineRule="auto"/>
        <w:ind w:left="480"/>
        <w:rPr>
          <w:rFonts w:ascii="Arial" w:eastAsia="Times New Roman" w:hAnsi="Arial" w:cs="Arial"/>
          <w:color w:val="4D4B4D"/>
          <w:sz w:val="23"/>
          <w:szCs w:val="23"/>
        </w:rPr>
      </w:pPr>
      <w:r w:rsidRPr="00667A60">
        <w:rPr>
          <w:rFonts w:ascii="Arial" w:eastAsia="Times New Roman" w:hAnsi="Arial" w:cs="Arial"/>
          <w:color w:val="4D4B4D"/>
          <w:sz w:val="23"/>
          <w:szCs w:val="23"/>
        </w:rPr>
        <w:t>Letter of consent from parents, including passport copies of both parents/ legal guardian.</w:t>
      </w:r>
    </w:p>
    <w:p w:rsidR="007F2952" w:rsidRDefault="007F2952"/>
    <w:sectPr w:rsidR="007F2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E5D"/>
    <w:multiLevelType w:val="multilevel"/>
    <w:tmpl w:val="1A4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60"/>
    <w:rsid w:val="00667A60"/>
    <w:rsid w:val="007F2952"/>
    <w:rsid w:val="00C1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7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7A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A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67A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7A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7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7A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A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67A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7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engenvisainfo.com/flight-itinerary-visa-application/" TargetMode="External"/><Relationship Id="rId13" Type="http://schemas.openxmlformats.org/officeDocument/2006/relationships/hyperlink" Target="https://www.schengenvisainfo.com/booking/germany" TargetMode="External"/><Relationship Id="rId18" Type="http://schemas.openxmlformats.org/officeDocument/2006/relationships/hyperlink" Target="https://www.schengenvisainfo.com/obtain-free-no-objection-letter-template-visa-applicati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hengenvisainfo.com/schengen-visa-application-requirements/photo-requirements/" TargetMode="External"/><Relationship Id="rId12" Type="http://schemas.openxmlformats.org/officeDocument/2006/relationships/hyperlink" Target="https://www.schengenvisainfo.com/schengen-visa-application-requirements/proof-accommodation/" TargetMode="External"/><Relationship Id="rId17" Type="http://schemas.openxmlformats.org/officeDocument/2006/relationships/hyperlink" Target="https://www.germany-visa.org/verpflichtungserklarung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engenvisainfo.com/invitation-letter-schengen-vis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hengenvisainfo.com/download-schengen-visa-application-form/" TargetMode="External"/><Relationship Id="rId11" Type="http://schemas.openxmlformats.org/officeDocument/2006/relationships/hyperlink" Target="https://www.schengenvisainfo.com/insurance/DR-WAL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engenvisainfo.com/sponsorship-letter/" TargetMode="External"/><Relationship Id="rId10" Type="http://schemas.openxmlformats.org/officeDocument/2006/relationships/hyperlink" Target="https://www.schengenvisainfo.com/insurance/ax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hengenvisainfo.com/schengen-visa-insurance/" TargetMode="External"/><Relationship Id="rId14" Type="http://schemas.openxmlformats.org/officeDocument/2006/relationships/hyperlink" Target="https://www.schengenvisainfo.com/schengen-visa-application-requirements/means-subsist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Askri</dc:creator>
  <cp:lastModifiedBy>Sajjad Askri</cp:lastModifiedBy>
  <cp:revision>2</cp:revision>
  <dcterms:created xsi:type="dcterms:W3CDTF">2021-12-12T11:34:00Z</dcterms:created>
  <dcterms:modified xsi:type="dcterms:W3CDTF">2021-12-12T11:34:00Z</dcterms:modified>
</cp:coreProperties>
</file>